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9" w:rsidRDefault="005E3BD9">
      <w:pPr>
        <w:tabs>
          <w:tab w:val="left" w:pos="2520"/>
        </w:tabs>
        <w:jc w:val="center"/>
        <w:rPr>
          <w:b/>
          <w:bCs/>
          <w:spacing w:val="-35"/>
          <w:sz w:val="24"/>
          <w:szCs w:val="24"/>
        </w:rPr>
      </w:pPr>
      <w:r w:rsidRPr="003212E2">
        <w:rPr>
          <w:b/>
          <w:bCs/>
          <w:spacing w:val="-35"/>
          <w:sz w:val="24"/>
          <w:szCs w:val="24"/>
        </w:rPr>
        <w:t>Erin Guinn-</w:t>
      </w:r>
      <w:proofErr w:type="spellStart"/>
      <w:r w:rsidRPr="003212E2">
        <w:rPr>
          <w:b/>
          <w:bCs/>
          <w:spacing w:val="-35"/>
          <w:sz w:val="24"/>
          <w:szCs w:val="24"/>
        </w:rPr>
        <w:t>Villareal</w:t>
      </w:r>
      <w:proofErr w:type="spellEnd"/>
    </w:p>
    <w:p w:rsidR="006D7DEA" w:rsidRPr="003212E2" w:rsidRDefault="006D7DEA">
      <w:pPr>
        <w:tabs>
          <w:tab w:val="left" w:pos="2520"/>
        </w:tabs>
        <w:jc w:val="center"/>
        <w:rPr>
          <w:b/>
          <w:bCs/>
          <w:spacing w:val="-35"/>
          <w:sz w:val="24"/>
          <w:szCs w:val="24"/>
        </w:rPr>
      </w:pPr>
    </w:p>
    <w:p w:rsidR="00C66077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of Ancient Studies </w:t>
      </w:r>
    </w:p>
    <w:p w:rsidR="00C66077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450 Performing Arts and Humanities Bldg. </w:t>
      </w:r>
    </w:p>
    <w:p w:rsidR="00C66077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University of Maryland, Baltimore County </w:t>
      </w:r>
    </w:p>
    <w:p w:rsidR="00C66077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1000 Hilltop Circle</w:t>
      </w:r>
    </w:p>
    <w:p w:rsidR="00C66077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Baltimore, MD 21250</w:t>
      </w:r>
    </w:p>
    <w:p w:rsidR="00C66077" w:rsidRPr="003212E2" w:rsidRDefault="00C66077" w:rsidP="00C66077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egv@umbc.edu</w:t>
      </w:r>
      <w:r w:rsidR="005E3BD9" w:rsidRPr="003212E2">
        <w:rPr>
          <w:sz w:val="24"/>
          <w:szCs w:val="24"/>
        </w:rPr>
        <w:t xml:space="preserve">                       </w:t>
      </w:r>
      <w:r w:rsidR="007E614B" w:rsidRPr="003212E2">
        <w:rPr>
          <w:sz w:val="24"/>
          <w:szCs w:val="24"/>
        </w:rPr>
        <w:t xml:space="preserve">        </w:t>
      </w:r>
    </w:p>
    <w:p w:rsidR="005E3BD9" w:rsidRPr="003212E2" w:rsidRDefault="005E3BD9" w:rsidP="00C66077">
      <w:pPr>
        <w:tabs>
          <w:tab w:val="left" w:pos="2520"/>
        </w:tabs>
        <w:jc w:val="center"/>
        <w:rPr>
          <w:sz w:val="24"/>
          <w:szCs w:val="24"/>
        </w:rPr>
      </w:pPr>
      <w:r w:rsidRPr="003212E2">
        <w:rPr>
          <w:sz w:val="24"/>
          <w:szCs w:val="24"/>
        </w:rPr>
        <w:tab/>
      </w:r>
    </w:p>
    <w:p w:rsidR="009F4DA7" w:rsidRDefault="009F4DA7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INTERESTS </w:t>
      </w:r>
    </w:p>
    <w:p w:rsidR="009F4DA7" w:rsidRDefault="009F4DA7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</w:p>
    <w:p w:rsidR="009F4DA7" w:rsidRPr="009F4DA7" w:rsidRDefault="00EB42D6">
      <w:pPr>
        <w:tabs>
          <w:tab w:val="left" w:pos="2160"/>
        </w:tabs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Semitic P</w:t>
      </w:r>
      <w:r w:rsidR="009F4DA7">
        <w:rPr>
          <w:bCs/>
          <w:spacing w:val="-10"/>
          <w:sz w:val="24"/>
          <w:szCs w:val="24"/>
        </w:rPr>
        <w:t xml:space="preserve">hilology; Hebrew Bible; ancient Near Eastern history and religion, with a specific focus on Israelite and Mesopotamian cultures; divine wrath and retribution; ritual; ancient magic.  </w:t>
      </w:r>
    </w:p>
    <w:p w:rsidR="009F4DA7" w:rsidRDefault="009F4DA7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  <w:r w:rsidRPr="003212E2">
        <w:rPr>
          <w:b/>
          <w:bCs/>
          <w:spacing w:val="-10"/>
          <w:sz w:val="24"/>
          <w:szCs w:val="24"/>
        </w:rPr>
        <w:t>EDUCATION</w:t>
      </w:r>
    </w:p>
    <w:p w:rsidR="00D751C8" w:rsidRDefault="00D751C8">
      <w:pPr>
        <w:tabs>
          <w:tab w:val="left" w:pos="2160"/>
        </w:tabs>
        <w:rPr>
          <w:b/>
          <w:bCs/>
          <w:sz w:val="24"/>
          <w:szCs w:val="24"/>
        </w:rPr>
      </w:pPr>
    </w:p>
    <w:p w:rsidR="00441916" w:rsidRPr="003212E2" w:rsidRDefault="00441916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The Johns Hopkins University </w:t>
      </w:r>
    </w:p>
    <w:p w:rsidR="00441916" w:rsidRPr="003212E2" w:rsidRDefault="00441916">
      <w:pPr>
        <w:tabs>
          <w:tab w:val="left" w:pos="2160"/>
        </w:tabs>
        <w:rPr>
          <w:bCs/>
          <w:sz w:val="24"/>
          <w:szCs w:val="24"/>
        </w:rPr>
      </w:pPr>
      <w:r w:rsidRPr="003212E2">
        <w:rPr>
          <w:bCs/>
          <w:sz w:val="24"/>
          <w:szCs w:val="24"/>
        </w:rPr>
        <w:t>PhD in Near Eas</w:t>
      </w:r>
      <w:r w:rsidR="00771820">
        <w:rPr>
          <w:bCs/>
          <w:sz w:val="24"/>
          <w:szCs w:val="24"/>
        </w:rPr>
        <w:t>tern Studies, expected June 2016</w:t>
      </w:r>
      <w:bookmarkStart w:id="0" w:name="_GoBack"/>
      <w:bookmarkEnd w:id="0"/>
    </w:p>
    <w:p w:rsidR="00441916" w:rsidRPr="003212E2" w:rsidRDefault="00441916">
      <w:pPr>
        <w:tabs>
          <w:tab w:val="left" w:pos="2160"/>
        </w:tabs>
        <w:rPr>
          <w:b/>
          <w:bCs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>The University of Chicago, Chicago, IL</w:t>
      </w:r>
    </w:p>
    <w:p w:rsidR="005E3BD9" w:rsidRPr="003212E2" w:rsidRDefault="005E3BD9">
      <w:pPr>
        <w:tabs>
          <w:tab w:val="left" w:pos="2160"/>
        </w:tabs>
        <w:rPr>
          <w:sz w:val="24"/>
          <w:szCs w:val="24"/>
        </w:rPr>
      </w:pPr>
      <w:r w:rsidRPr="003212E2">
        <w:rPr>
          <w:sz w:val="24"/>
          <w:szCs w:val="24"/>
        </w:rPr>
        <w:t>Bachelor of Arts in Near Easter</w:t>
      </w:r>
      <w:r w:rsidR="00441916" w:rsidRPr="003212E2">
        <w:rPr>
          <w:sz w:val="24"/>
          <w:szCs w:val="24"/>
        </w:rPr>
        <w:t xml:space="preserve">n Languages and Civilizations (honors), </w:t>
      </w:r>
      <w:r w:rsidR="007E614B" w:rsidRPr="003212E2">
        <w:rPr>
          <w:sz w:val="24"/>
          <w:szCs w:val="24"/>
        </w:rPr>
        <w:t>2009.</w:t>
      </w:r>
    </w:p>
    <w:p w:rsidR="003A455F" w:rsidRDefault="007E614B">
      <w:pPr>
        <w:tabs>
          <w:tab w:val="left" w:pos="2160"/>
        </w:tabs>
        <w:rPr>
          <w:sz w:val="24"/>
          <w:szCs w:val="24"/>
        </w:rPr>
      </w:pPr>
      <w:r w:rsidRPr="003212E2">
        <w:rPr>
          <w:sz w:val="24"/>
          <w:szCs w:val="24"/>
        </w:rPr>
        <w:t>Title of Thesis: “</w:t>
      </w:r>
      <w:r w:rsidR="003A455F" w:rsidRPr="003212E2">
        <w:rPr>
          <w:sz w:val="24"/>
          <w:szCs w:val="24"/>
        </w:rPr>
        <w:t xml:space="preserve">Extended Metaphor, the </w:t>
      </w:r>
      <w:proofErr w:type="spellStart"/>
      <w:r w:rsidR="003A455F" w:rsidRPr="003212E2">
        <w:rPr>
          <w:i/>
          <w:sz w:val="24"/>
          <w:szCs w:val="24"/>
        </w:rPr>
        <w:t>Shoshanah</w:t>
      </w:r>
      <w:proofErr w:type="spellEnd"/>
      <w:r w:rsidR="003A455F" w:rsidRPr="003212E2">
        <w:rPr>
          <w:sz w:val="24"/>
          <w:szCs w:val="24"/>
        </w:rPr>
        <w:t xml:space="preserve">, and the Song of Songs: A study examining the various applications of the utterance </w:t>
      </w:r>
      <w:proofErr w:type="spellStart"/>
      <w:r w:rsidR="003A455F" w:rsidRPr="003212E2">
        <w:rPr>
          <w:i/>
          <w:sz w:val="24"/>
          <w:szCs w:val="24"/>
        </w:rPr>
        <w:t>shoshanah</w:t>
      </w:r>
      <w:proofErr w:type="spellEnd"/>
      <w:r w:rsidR="003A455F" w:rsidRPr="003212E2">
        <w:rPr>
          <w:sz w:val="24"/>
          <w:szCs w:val="24"/>
        </w:rPr>
        <w:t xml:space="preserve"> in multiple metaphorical contexts.”</w:t>
      </w:r>
    </w:p>
    <w:p w:rsidR="00EB42D6" w:rsidRDefault="00EB42D6">
      <w:pPr>
        <w:tabs>
          <w:tab w:val="left" w:pos="2160"/>
        </w:tabs>
        <w:rPr>
          <w:sz w:val="24"/>
          <w:szCs w:val="24"/>
        </w:rPr>
      </w:pPr>
    </w:p>
    <w:p w:rsidR="00EB42D6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FELLOWSHIPS and HONORS</w:t>
      </w:r>
    </w:p>
    <w:p w:rsidR="00EB42D6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</w:p>
    <w:p w:rsidR="00EB42D6" w:rsidRPr="003212E2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Dean’s </w:t>
      </w:r>
      <w:proofErr w:type="gramStart"/>
      <w:r>
        <w:rPr>
          <w:b/>
          <w:bCs/>
          <w:sz w:val="24"/>
          <w:szCs w:val="24"/>
        </w:rPr>
        <w:t>Teaching</w:t>
      </w:r>
      <w:proofErr w:type="gramEnd"/>
      <w:r>
        <w:rPr>
          <w:b/>
          <w:bCs/>
          <w:sz w:val="24"/>
          <w:szCs w:val="24"/>
        </w:rPr>
        <w:t xml:space="preserve"> Fellowship, The Johns Hopkins University, Fall 2014. </w:t>
      </w:r>
    </w:p>
    <w:p w:rsidR="00EB42D6" w:rsidRPr="003212E2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</w:p>
    <w:p w:rsidR="00EB42D6" w:rsidRPr="003212E2" w:rsidRDefault="00EB42D6" w:rsidP="00EB42D6">
      <w:pPr>
        <w:tabs>
          <w:tab w:val="left" w:pos="2160"/>
        </w:tabs>
        <w:rPr>
          <w:bCs/>
          <w:spacing w:val="-10"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Samuel </w:t>
      </w:r>
      <w:proofErr w:type="spellStart"/>
      <w:r w:rsidRPr="003212E2">
        <w:rPr>
          <w:b/>
          <w:bCs/>
          <w:sz w:val="24"/>
          <w:szCs w:val="24"/>
        </w:rPr>
        <w:t>Iwry</w:t>
      </w:r>
      <w:proofErr w:type="spellEnd"/>
      <w:r w:rsidRPr="003212E2">
        <w:rPr>
          <w:b/>
          <w:bCs/>
          <w:sz w:val="24"/>
          <w:szCs w:val="24"/>
        </w:rPr>
        <w:t xml:space="preserve"> Fellow, </w:t>
      </w:r>
      <w:proofErr w:type="gramStart"/>
      <w:r w:rsidRPr="003212E2">
        <w:rPr>
          <w:b/>
          <w:bCs/>
          <w:sz w:val="24"/>
          <w:szCs w:val="24"/>
        </w:rPr>
        <w:t>The</w:t>
      </w:r>
      <w:proofErr w:type="gramEnd"/>
      <w:r w:rsidRPr="003212E2">
        <w:rPr>
          <w:b/>
          <w:bCs/>
          <w:sz w:val="24"/>
          <w:szCs w:val="24"/>
        </w:rPr>
        <w:t xml:space="preserve"> Johns Hopkins University</w:t>
      </w:r>
      <w:r w:rsidRPr="003212E2">
        <w:rPr>
          <w:bCs/>
          <w:sz w:val="24"/>
          <w:szCs w:val="24"/>
        </w:rPr>
        <w:t xml:space="preserve">, </w:t>
      </w:r>
      <w:r w:rsidRPr="003212E2">
        <w:rPr>
          <w:b/>
          <w:bCs/>
          <w:sz w:val="24"/>
          <w:szCs w:val="24"/>
        </w:rPr>
        <w:t>2012-2013</w:t>
      </w:r>
    </w:p>
    <w:p w:rsidR="00EB42D6" w:rsidRPr="003212E2" w:rsidRDefault="00EB42D6" w:rsidP="00EB42D6">
      <w:pPr>
        <w:tabs>
          <w:tab w:val="left" w:pos="2160"/>
        </w:tabs>
        <w:rPr>
          <w:spacing w:val="-10"/>
          <w:sz w:val="24"/>
          <w:szCs w:val="24"/>
        </w:rPr>
      </w:pPr>
    </w:p>
    <w:p w:rsidR="00EB42D6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Student Marshal, </w:t>
      </w:r>
      <w:proofErr w:type="gramStart"/>
      <w:r w:rsidRPr="003212E2">
        <w:rPr>
          <w:b/>
          <w:bCs/>
          <w:sz w:val="24"/>
          <w:szCs w:val="24"/>
        </w:rPr>
        <w:t>The</w:t>
      </w:r>
      <w:proofErr w:type="gramEnd"/>
      <w:r w:rsidRPr="003212E2">
        <w:rPr>
          <w:b/>
          <w:bCs/>
          <w:sz w:val="24"/>
          <w:szCs w:val="24"/>
        </w:rPr>
        <w:t xml:space="preserve"> University of Chicago 2008</w:t>
      </w:r>
    </w:p>
    <w:p w:rsidR="00EB42D6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</w:p>
    <w:p w:rsidR="00EB42D6" w:rsidRDefault="00EB42D6" w:rsidP="00EB42D6">
      <w:pPr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F.D. Ward Third Year International Travel Research Grant,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University of Chicago 2008</w:t>
      </w:r>
    </w:p>
    <w:p w:rsidR="00EB42D6" w:rsidRDefault="00EB42D6" w:rsidP="00EB42D6">
      <w:pPr>
        <w:tabs>
          <w:tab w:val="left" w:pos="2160"/>
        </w:tabs>
        <w:rPr>
          <w:bCs/>
          <w:sz w:val="24"/>
          <w:szCs w:val="24"/>
        </w:rPr>
      </w:pPr>
      <w:r w:rsidRPr="003212E2">
        <w:rPr>
          <w:bCs/>
          <w:sz w:val="24"/>
          <w:szCs w:val="24"/>
        </w:rPr>
        <w:t xml:space="preserve">Funded </w:t>
      </w:r>
      <w:r>
        <w:rPr>
          <w:bCs/>
          <w:sz w:val="24"/>
          <w:szCs w:val="24"/>
        </w:rPr>
        <w:t xml:space="preserve">B.A. thesis </w:t>
      </w:r>
      <w:r w:rsidRPr="003212E2">
        <w:rPr>
          <w:bCs/>
          <w:sz w:val="24"/>
          <w:szCs w:val="24"/>
        </w:rPr>
        <w:t>research</w:t>
      </w:r>
      <w:r>
        <w:rPr>
          <w:bCs/>
          <w:sz w:val="24"/>
          <w:szCs w:val="24"/>
        </w:rPr>
        <w:t xml:space="preserve"> at Hebrew University, Jerusalem.</w:t>
      </w:r>
    </w:p>
    <w:p w:rsidR="00EB42D6" w:rsidRPr="000C3692" w:rsidRDefault="00EB42D6" w:rsidP="00EB42D6">
      <w:pPr>
        <w:tabs>
          <w:tab w:val="left" w:pos="2160"/>
        </w:tabs>
        <w:rPr>
          <w:bCs/>
          <w:sz w:val="24"/>
          <w:szCs w:val="24"/>
        </w:rPr>
      </w:pPr>
    </w:p>
    <w:p w:rsidR="00EB42D6" w:rsidRDefault="00EB42D6" w:rsidP="00EB42D6">
      <w:pPr>
        <w:tabs>
          <w:tab w:val="left" w:pos="2160"/>
        </w:tabs>
        <w:rPr>
          <w:color w:val="000000"/>
          <w:sz w:val="24"/>
          <w:szCs w:val="24"/>
        </w:rPr>
      </w:pPr>
      <w:r w:rsidRPr="000C3692">
        <w:rPr>
          <w:b/>
          <w:bCs/>
          <w:color w:val="000000"/>
          <w:sz w:val="24"/>
          <w:szCs w:val="24"/>
        </w:rPr>
        <w:t>Academic Support Grant, Office of Minority Student Affairs, The University of Chicago 2008</w:t>
      </w:r>
      <w:r w:rsidRPr="000C3692">
        <w:rPr>
          <w:b/>
          <w:bCs/>
          <w:color w:val="000000"/>
          <w:sz w:val="24"/>
          <w:szCs w:val="24"/>
        </w:rPr>
        <w:br/>
      </w:r>
      <w:r w:rsidRPr="000C3692">
        <w:rPr>
          <w:color w:val="000000"/>
          <w:sz w:val="24"/>
          <w:szCs w:val="24"/>
        </w:rPr>
        <w:t>Funded research regarding B.A. thesis and Arabic language acquisition</w:t>
      </w:r>
      <w:r>
        <w:rPr>
          <w:color w:val="000000"/>
          <w:sz w:val="24"/>
          <w:szCs w:val="24"/>
        </w:rPr>
        <w:t xml:space="preserve"> at Hebrew University, Jerusalem</w:t>
      </w:r>
      <w:r w:rsidRPr="000C3692">
        <w:rPr>
          <w:color w:val="000000"/>
          <w:sz w:val="24"/>
          <w:szCs w:val="24"/>
        </w:rPr>
        <w:t>.</w:t>
      </w:r>
    </w:p>
    <w:p w:rsidR="004339AD" w:rsidRDefault="004339AD">
      <w:pPr>
        <w:tabs>
          <w:tab w:val="left" w:pos="2160"/>
        </w:tabs>
        <w:rPr>
          <w:sz w:val="24"/>
          <w:szCs w:val="24"/>
        </w:rPr>
      </w:pPr>
    </w:p>
    <w:p w:rsidR="004339AD" w:rsidRDefault="004339AD">
      <w:pPr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PAPERS </w:t>
      </w:r>
    </w:p>
    <w:p w:rsidR="004339AD" w:rsidRPr="004339AD" w:rsidRDefault="004339AD">
      <w:pPr>
        <w:tabs>
          <w:tab w:val="left" w:pos="2160"/>
        </w:tabs>
        <w:rPr>
          <w:bCs/>
          <w:sz w:val="24"/>
          <w:szCs w:val="24"/>
        </w:rPr>
      </w:pPr>
      <w:r w:rsidRPr="004339AD">
        <w:rPr>
          <w:bCs/>
          <w:sz w:val="24"/>
          <w:szCs w:val="24"/>
        </w:rPr>
        <w:t xml:space="preserve">“A Rite of Affliction: A Reinterpretation of Numbers 5.11-31,” at the Society of Biblical Literature in San Diego, CA, November 2014. </w:t>
      </w:r>
    </w:p>
    <w:p w:rsidR="004339AD" w:rsidRDefault="004339AD">
      <w:pPr>
        <w:tabs>
          <w:tab w:val="left" w:pos="2160"/>
        </w:tabs>
        <w:rPr>
          <w:b/>
          <w:bCs/>
          <w:sz w:val="24"/>
          <w:szCs w:val="24"/>
        </w:rPr>
      </w:pPr>
    </w:p>
    <w:p w:rsidR="008C6BBB" w:rsidRDefault="008C6BBB">
      <w:pPr>
        <w:tabs>
          <w:tab w:val="left" w:pos="2160"/>
        </w:tabs>
        <w:rPr>
          <w:b/>
          <w:bCs/>
          <w:sz w:val="24"/>
          <w:szCs w:val="24"/>
        </w:rPr>
      </w:pPr>
    </w:p>
    <w:p w:rsidR="00441916" w:rsidRDefault="00441916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lastRenderedPageBreak/>
        <w:t xml:space="preserve">TEACHING EXPERIENCE </w:t>
      </w:r>
    </w:p>
    <w:p w:rsidR="009F4DA7" w:rsidRDefault="009F4DA7">
      <w:pPr>
        <w:tabs>
          <w:tab w:val="left" w:pos="2160"/>
        </w:tabs>
        <w:rPr>
          <w:b/>
          <w:bCs/>
          <w:sz w:val="24"/>
          <w:szCs w:val="24"/>
        </w:rPr>
      </w:pPr>
    </w:p>
    <w:p w:rsidR="00124565" w:rsidRDefault="00124565">
      <w:pPr>
        <w:tabs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Instructor, Demons &amp; Doctors: Magic and Medicine in the Ancient </w:t>
      </w:r>
      <w:proofErr w:type="gramStart"/>
      <w:r>
        <w:rPr>
          <w:b/>
          <w:bCs/>
          <w:sz w:val="24"/>
          <w:szCs w:val="24"/>
        </w:rPr>
        <w:t>Near</w:t>
      </w:r>
      <w:proofErr w:type="gramEnd"/>
      <w:r>
        <w:rPr>
          <w:b/>
          <w:bCs/>
          <w:sz w:val="24"/>
          <w:szCs w:val="24"/>
        </w:rPr>
        <w:t xml:space="preserve"> East. </w:t>
      </w:r>
      <w:r>
        <w:rPr>
          <w:bCs/>
          <w:sz w:val="24"/>
          <w:szCs w:val="24"/>
        </w:rPr>
        <w:t xml:space="preserve">Department of Near Eastern Studies at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Johns Hopkins University, Fall 2014. </w:t>
      </w:r>
    </w:p>
    <w:p w:rsidR="00EB42D6" w:rsidRDefault="00EB42D6">
      <w:pPr>
        <w:tabs>
          <w:tab w:val="left" w:pos="2160"/>
        </w:tabs>
        <w:rPr>
          <w:bCs/>
          <w:sz w:val="24"/>
          <w:szCs w:val="24"/>
        </w:rPr>
      </w:pPr>
    </w:p>
    <w:p w:rsidR="00EB42D6" w:rsidRPr="00124565" w:rsidRDefault="00EB42D6">
      <w:pPr>
        <w:tabs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Instructor, </w:t>
      </w:r>
      <w:r>
        <w:rPr>
          <w:b/>
          <w:bCs/>
          <w:sz w:val="24"/>
          <w:szCs w:val="24"/>
        </w:rPr>
        <w:t xml:space="preserve">Judaism </w:t>
      </w:r>
      <w:proofErr w:type="gramStart"/>
      <w:r>
        <w:rPr>
          <w:b/>
          <w:bCs/>
          <w:sz w:val="24"/>
          <w:szCs w:val="24"/>
        </w:rPr>
        <w:t>During</w:t>
      </w:r>
      <w:proofErr w:type="gramEnd"/>
      <w:r>
        <w:rPr>
          <w:b/>
          <w:bCs/>
          <w:sz w:val="24"/>
          <w:szCs w:val="24"/>
        </w:rPr>
        <w:t xml:space="preserve"> the Time of Jesus and Hillel</w:t>
      </w:r>
      <w:r>
        <w:rPr>
          <w:bCs/>
          <w:sz w:val="24"/>
          <w:szCs w:val="24"/>
        </w:rPr>
        <w:t>.</w:t>
      </w:r>
      <w:r w:rsidRPr="00EB42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Department of Ancient Studies at the University of Maryland, Baltimore County, </w:t>
      </w:r>
      <w:proofErr w:type="gramStart"/>
      <w:r>
        <w:rPr>
          <w:bCs/>
          <w:sz w:val="24"/>
          <w:szCs w:val="24"/>
        </w:rPr>
        <w:t>Spring</w:t>
      </w:r>
      <w:proofErr w:type="gramEnd"/>
      <w:r>
        <w:rPr>
          <w:bCs/>
          <w:sz w:val="24"/>
          <w:szCs w:val="24"/>
        </w:rPr>
        <w:t xml:space="preserve"> of 2014</w:t>
      </w:r>
      <w:r>
        <w:rPr>
          <w:bCs/>
          <w:sz w:val="24"/>
          <w:szCs w:val="24"/>
        </w:rPr>
        <w:t xml:space="preserve"> and 201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:rsidR="0056459A" w:rsidRDefault="0056459A">
      <w:pPr>
        <w:tabs>
          <w:tab w:val="left" w:pos="2160"/>
        </w:tabs>
        <w:rPr>
          <w:b/>
          <w:bCs/>
          <w:sz w:val="24"/>
          <w:szCs w:val="24"/>
        </w:rPr>
      </w:pPr>
    </w:p>
    <w:p w:rsidR="0056459A" w:rsidRDefault="0056459A">
      <w:pPr>
        <w:tabs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Instructor, Israel and the Ancient </w:t>
      </w:r>
      <w:proofErr w:type="gramStart"/>
      <w:r>
        <w:rPr>
          <w:b/>
          <w:bCs/>
          <w:sz w:val="24"/>
          <w:szCs w:val="24"/>
        </w:rPr>
        <w:t>Near</w:t>
      </w:r>
      <w:proofErr w:type="gramEnd"/>
      <w:r>
        <w:rPr>
          <w:b/>
          <w:bCs/>
          <w:sz w:val="24"/>
          <w:szCs w:val="24"/>
        </w:rPr>
        <w:t xml:space="preserve"> East</w:t>
      </w:r>
      <w:r>
        <w:rPr>
          <w:bCs/>
          <w:sz w:val="24"/>
          <w:szCs w:val="24"/>
        </w:rPr>
        <w:t xml:space="preserve">. </w:t>
      </w:r>
      <w:r w:rsidR="00AF3058">
        <w:rPr>
          <w:bCs/>
          <w:sz w:val="24"/>
          <w:szCs w:val="24"/>
        </w:rPr>
        <w:t xml:space="preserve">Department of Ancient Studies at the </w:t>
      </w:r>
      <w:r>
        <w:rPr>
          <w:bCs/>
          <w:sz w:val="24"/>
          <w:szCs w:val="24"/>
        </w:rPr>
        <w:t xml:space="preserve">University of Maryland, Baltimore County, </w:t>
      </w:r>
      <w:r w:rsidR="00EB42D6">
        <w:rPr>
          <w:bCs/>
          <w:sz w:val="24"/>
          <w:szCs w:val="24"/>
        </w:rPr>
        <w:t>Fall of 2013 and 2014</w:t>
      </w:r>
      <w:r>
        <w:rPr>
          <w:bCs/>
          <w:sz w:val="24"/>
          <w:szCs w:val="24"/>
        </w:rPr>
        <w:t xml:space="preserve">. </w:t>
      </w:r>
    </w:p>
    <w:p w:rsidR="0056459A" w:rsidRDefault="0056459A">
      <w:pPr>
        <w:tabs>
          <w:tab w:val="left" w:pos="2160"/>
        </w:tabs>
        <w:rPr>
          <w:bCs/>
          <w:sz w:val="24"/>
          <w:szCs w:val="24"/>
        </w:rPr>
      </w:pPr>
    </w:p>
    <w:p w:rsidR="0056459A" w:rsidRPr="00253DCF" w:rsidRDefault="0056459A">
      <w:pPr>
        <w:tabs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Instructor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Hebrew </w:t>
      </w:r>
      <w:r w:rsidR="00253DCF">
        <w:rPr>
          <w:b/>
          <w:bCs/>
          <w:sz w:val="24"/>
          <w:szCs w:val="24"/>
        </w:rPr>
        <w:t xml:space="preserve">Prose: </w:t>
      </w:r>
      <w:r w:rsidR="00124565">
        <w:rPr>
          <w:b/>
          <w:bCs/>
          <w:sz w:val="24"/>
          <w:szCs w:val="24"/>
        </w:rPr>
        <w:t>The Books of Samuel and Kings</w:t>
      </w:r>
      <w:r w:rsidR="00253DCF">
        <w:rPr>
          <w:bCs/>
          <w:sz w:val="24"/>
          <w:szCs w:val="24"/>
        </w:rPr>
        <w:t xml:space="preserve">. </w:t>
      </w:r>
      <w:r w:rsidR="00AF3058">
        <w:rPr>
          <w:bCs/>
          <w:sz w:val="24"/>
          <w:szCs w:val="24"/>
        </w:rPr>
        <w:t xml:space="preserve">Department of Near Eastern Studies at </w:t>
      </w:r>
      <w:proofErr w:type="gramStart"/>
      <w:r w:rsidR="00253DCF">
        <w:rPr>
          <w:bCs/>
          <w:sz w:val="24"/>
          <w:szCs w:val="24"/>
        </w:rPr>
        <w:t>The</w:t>
      </w:r>
      <w:proofErr w:type="gramEnd"/>
      <w:r w:rsidR="00253DCF">
        <w:rPr>
          <w:bCs/>
          <w:sz w:val="24"/>
          <w:szCs w:val="24"/>
        </w:rPr>
        <w:t xml:space="preserve"> Johns Hopkins University, Fall 2013</w:t>
      </w:r>
      <w:r w:rsidR="00124565">
        <w:rPr>
          <w:bCs/>
          <w:sz w:val="24"/>
          <w:szCs w:val="24"/>
        </w:rPr>
        <w:t>-Spring 2014</w:t>
      </w:r>
      <w:r w:rsidR="00253DCF">
        <w:rPr>
          <w:bCs/>
          <w:sz w:val="24"/>
          <w:szCs w:val="24"/>
        </w:rPr>
        <w:t xml:space="preserve">. </w:t>
      </w:r>
    </w:p>
    <w:p w:rsidR="00A44BB5" w:rsidRPr="003212E2" w:rsidRDefault="00A44BB5">
      <w:pPr>
        <w:tabs>
          <w:tab w:val="left" w:pos="2160"/>
        </w:tabs>
        <w:rPr>
          <w:b/>
          <w:bCs/>
          <w:sz w:val="24"/>
          <w:szCs w:val="24"/>
        </w:rPr>
      </w:pPr>
    </w:p>
    <w:p w:rsidR="00A44BB5" w:rsidRPr="003212E2" w:rsidRDefault="00A44BB5">
      <w:pPr>
        <w:tabs>
          <w:tab w:val="left" w:pos="2160"/>
        </w:tabs>
        <w:rPr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Guest Lecture, “Ezekiel,” </w:t>
      </w:r>
      <w:r w:rsidRPr="003212E2">
        <w:rPr>
          <w:bCs/>
          <w:sz w:val="24"/>
          <w:szCs w:val="24"/>
        </w:rPr>
        <w:t>in “Introduction to the Hebrew Bible” taught by Professor Lewis, The Johns</w:t>
      </w:r>
      <w:r w:rsidR="003212E2" w:rsidRPr="003212E2">
        <w:rPr>
          <w:bCs/>
          <w:sz w:val="24"/>
          <w:szCs w:val="24"/>
        </w:rPr>
        <w:t xml:space="preserve"> Hopkins University, </w:t>
      </w:r>
      <w:proofErr w:type="gramStart"/>
      <w:r w:rsidR="003212E2" w:rsidRPr="003212E2">
        <w:rPr>
          <w:bCs/>
          <w:sz w:val="24"/>
          <w:szCs w:val="24"/>
        </w:rPr>
        <w:t>Fall</w:t>
      </w:r>
      <w:proofErr w:type="gramEnd"/>
      <w:r w:rsidR="003212E2" w:rsidRPr="003212E2">
        <w:rPr>
          <w:bCs/>
          <w:sz w:val="24"/>
          <w:szCs w:val="24"/>
        </w:rPr>
        <w:t xml:space="preserve"> 2012</w:t>
      </w:r>
      <w:r w:rsidR="00AF3058">
        <w:rPr>
          <w:bCs/>
          <w:sz w:val="24"/>
          <w:szCs w:val="24"/>
        </w:rPr>
        <w:t>.</w:t>
      </w:r>
    </w:p>
    <w:p w:rsidR="00441916" w:rsidRPr="003212E2" w:rsidRDefault="00441916">
      <w:pPr>
        <w:tabs>
          <w:tab w:val="left" w:pos="2160"/>
        </w:tabs>
        <w:rPr>
          <w:b/>
          <w:bCs/>
          <w:sz w:val="24"/>
          <w:szCs w:val="24"/>
        </w:rPr>
      </w:pPr>
    </w:p>
    <w:p w:rsidR="000B616F" w:rsidRPr="003212E2" w:rsidRDefault="000B616F">
      <w:pPr>
        <w:tabs>
          <w:tab w:val="left" w:pos="2160"/>
        </w:tabs>
        <w:rPr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>Guest Lecture, “Beginnings of Apocalyptic,”</w:t>
      </w:r>
      <w:r w:rsidR="007E614B" w:rsidRPr="003212E2">
        <w:rPr>
          <w:bCs/>
          <w:sz w:val="24"/>
          <w:szCs w:val="24"/>
        </w:rPr>
        <w:t xml:space="preserve"> in “</w:t>
      </w:r>
      <w:r w:rsidRPr="003212E2">
        <w:rPr>
          <w:bCs/>
          <w:sz w:val="24"/>
          <w:szCs w:val="24"/>
        </w:rPr>
        <w:t>Prophets and Prophecy in the Hebrew Bible</w:t>
      </w:r>
      <w:r w:rsidR="007E614B" w:rsidRPr="003212E2">
        <w:rPr>
          <w:bCs/>
          <w:sz w:val="24"/>
          <w:szCs w:val="24"/>
        </w:rPr>
        <w:t>”</w:t>
      </w:r>
      <w:r w:rsidRPr="003212E2">
        <w:rPr>
          <w:bCs/>
          <w:sz w:val="24"/>
          <w:szCs w:val="24"/>
        </w:rPr>
        <w:t xml:space="preserve"> taught by Professor Lewis, The Johns Hopkins University, </w:t>
      </w:r>
      <w:proofErr w:type="gramStart"/>
      <w:r w:rsidR="00834211" w:rsidRPr="003212E2">
        <w:rPr>
          <w:bCs/>
          <w:sz w:val="24"/>
          <w:szCs w:val="24"/>
        </w:rPr>
        <w:t>Fall</w:t>
      </w:r>
      <w:proofErr w:type="gramEnd"/>
      <w:r w:rsidR="00834211" w:rsidRPr="003212E2">
        <w:rPr>
          <w:bCs/>
          <w:sz w:val="24"/>
          <w:szCs w:val="24"/>
        </w:rPr>
        <w:t xml:space="preserve"> </w:t>
      </w:r>
      <w:r w:rsidRPr="003212E2">
        <w:rPr>
          <w:bCs/>
          <w:sz w:val="24"/>
          <w:szCs w:val="24"/>
        </w:rPr>
        <w:t>2011</w:t>
      </w:r>
      <w:r w:rsidR="00AF3058">
        <w:rPr>
          <w:bCs/>
          <w:sz w:val="24"/>
          <w:szCs w:val="24"/>
        </w:rPr>
        <w:t>.</w:t>
      </w:r>
    </w:p>
    <w:p w:rsidR="00A07C32" w:rsidRPr="003212E2" w:rsidRDefault="00A07C32">
      <w:pPr>
        <w:tabs>
          <w:tab w:val="left" w:pos="2160"/>
        </w:tabs>
        <w:rPr>
          <w:bCs/>
          <w:sz w:val="24"/>
          <w:szCs w:val="24"/>
        </w:rPr>
      </w:pPr>
    </w:p>
    <w:p w:rsidR="00A07C32" w:rsidRPr="003212E2" w:rsidRDefault="00834211">
      <w:pPr>
        <w:tabs>
          <w:tab w:val="left" w:pos="2160"/>
        </w:tabs>
        <w:rPr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>Teaching Assistant, Comparative Semitics</w:t>
      </w:r>
      <w:r w:rsidRPr="003212E2">
        <w:rPr>
          <w:bCs/>
          <w:sz w:val="24"/>
          <w:szCs w:val="24"/>
        </w:rPr>
        <w:t xml:space="preserve"> taught by Professor McCarter, The Johns Hopkins University, </w:t>
      </w:r>
      <w:proofErr w:type="gramStart"/>
      <w:r w:rsidRPr="003212E2">
        <w:rPr>
          <w:bCs/>
          <w:sz w:val="24"/>
          <w:szCs w:val="24"/>
        </w:rPr>
        <w:t>Spring</w:t>
      </w:r>
      <w:proofErr w:type="gramEnd"/>
      <w:r w:rsidRPr="003212E2">
        <w:rPr>
          <w:bCs/>
          <w:sz w:val="24"/>
          <w:szCs w:val="24"/>
        </w:rPr>
        <w:t xml:space="preserve"> 2011</w:t>
      </w:r>
      <w:r w:rsidR="00AF3058">
        <w:rPr>
          <w:bCs/>
          <w:sz w:val="24"/>
          <w:szCs w:val="24"/>
        </w:rPr>
        <w:t>.</w:t>
      </w:r>
    </w:p>
    <w:p w:rsidR="00AF3058" w:rsidRDefault="00AF3058">
      <w:pPr>
        <w:tabs>
          <w:tab w:val="left" w:pos="2160"/>
        </w:tabs>
        <w:rPr>
          <w:color w:val="000000"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  <w:r w:rsidRPr="003212E2">
        <w:rPr>
          <w:b/>
          <w:bCs/>
          <w:spacing w:val="-10"/>
          <w:sz w:val="24"/>
          <w:szCs w:val="24"/>
        </w:rPr>
        <w:t>RELATED PROFESSIONAL EXPERIENCE</w:t>
      </w:r>
    </w:p>
    <w:p w:rsidR="00834211" w:rsidRPr="003212E2" w:rsidRDefault="00834211">
      <w:pPr>
        <w:tabs>
          <w:tab w:val="left" w:pos="2160"/>
        </w:tabs>
        <w:rPr>
          <w:b/>
          <w:bCs/>
          <w:spacing w:val="-10"/>
          <w:sz w:val="24"/>
          <w:szCs w:val="24"/>
        </w:rPr>
      </w:pPr>
    </w:p>
    <w:p w:rsidR="005E3BD9" w:rsidRPr="003212E2" w:rsidRDefault="00834211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Research Assistant, </w:t>
      </w:r>
      <w:proofErr w:type="gramStart"/>
      <w:r w:rsidRPr="003212E2">
        <w:rPr>
          <w:b/>
          <w:bCs/>
          <w:sz w:val="24"/>
          <w:szCs w:val="24"/>
        </w:rPr>
        <w:t>Spring</w:t>
      </w:r>
      <w:proofErr w:type="gramEnd"/>
      <w:r w:rsidRPr="003212E2">
        <w:rPr>
          <w:b/>
          <w:bCs/>
          <w:sz w:val="24"/>
          <w:szCs w:val="24"/>
        </w:rPr>
        <w:t xml:space="preserve"> 2012-</w:t>
      </w:r>
      <w:r w:rsidR="00124565">
        <w:rPr>
          <w:b/>
          <w:bCs/>
          <w:sz w:val="24"/>
          <w:szCs w:val="24"/>
        </w:rPr>
        <w:t>June 2014</w:t>
      </w:r>
    </w:p>
    <w:p w:rsidR="00834211" w:rsidRPr="00EB42D6" w:rsidRDefault="00834211">
      <w:pPr>
        <w:tabs>
          <w:tab w:val="left" w:pos="2160"/>
        </w:tabs>
        <w:rPr>
          <w:bCs/>
          <w:sz w:val="24"/>
          <w:szCs w:val="24"/>
        </w:rPr>
      </w:pPr>
      <w:r w:rsidRPr="00EB42D6">
        <w:rPr>
          <w:bCs/>
          <w:sz w:val="24"/>
          <w:szCs w:val="24"/>
        </w:rPr>
        <w:t xml:space="preserve">Writings of the Ancient World, Professor Lewis, </w:t>
      </w:r>
      <w:proofErr w:type="gramStart"/>
      <w:r w:rsidRPr="00EB42D6">
        <w:rPr>
          <w:bCs/>
          <w:sz w:val="24"/>
          <w:szCs w:val="24"/>
        </w:rPr>
        <w:t>The</w:t>
      </w:r>
      <w:proofErr w:type="gramEnd"/>
      <w:r w:rsidRPr="00EB42D6">
        <w:rPr>
          <w:bCs/>
          <w:sz w:val="24"/>
          <w:szCs w:val="24"/>
        </w:rPr>
        <w:t xml:space="preserve"> Johns Hopkins University, Baltimore, MD</w:t>
      </w:r>
    </w:p>
    <w:p w:rsidR="00834211" w:rsidRPr="003212E2" w:rsidRDefault="00834211">
      <w:pPr>
        <w:tabs>
          <w:tab w:val="left" w:pos="2160"/>
        </w:tabs>
        <w:rPr>
          <w:b/>
          <w:bCs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Research Assistant, </w:t>
      </w:r>
      <w:proofErr w:type="gramStart"/>
      <w:r w:rsidRPr="003212E2">
        <w:rPr>
          <w:b/>
          <w:bCs/>
          <w:sz w:val="24"/>
          <w:szCs w:val="24"/>
        </w:rPr>
        <w:t>Spring</w:t>
      </w:r>
      <w:proofErr w:type="gramEnd"/>
      <w:r w:rsidRPr="003212E2">
        <w:rPr>
          <w:b/>
          <w:bCs/>
          <w:sz w:val="24"/>
          <w:szCs w:val="24"/>
        </w:rPr>
        <w:t xml:space="preserve"> 2007-</w:t>
      </w:r>
      <w:r w:rsidR="00834211" w:rsidRPr="003212E2">
        <w:rPr>
          <w:b/>
          <w:bCs/>
          <w:sz w:val="24"/>
          <w:szCs w:val="24"/>
        </w:rPr>
        <w:t>Fall 2009</w:t>
      </w:r>
    </w:p>
    <w:p w:rsidR="005E3BD9" w:rsidRPr="00EB42D6" w:rsidRDefault="005E3BD9">
      <w:pPr>
        <w:tabs>
          <w:tab w:val="left" w:pos="2160"/>
        </w:tabs>
        <w:rPr>
          <w:bCs/>
          <w:sz w:val="24"/>
          <w:szCs w:val="24"/>
        </w:rPr>
      </w:pPr>
      <w:r w:rsidRPr="00EB42D6">
        <w:rPr>
          <w:bCs/>
          <w:sz w:val="24"/>
          <w:szCs w:val="24"/>
        </w:rPr>
        <w:t xml:space="preserve">The Chicago Assyrian Dictionary, </w:t>
      </w:r>
      <w:proofErr w:type="gramStart"/>
      <w:r w:rsidRPr="00EB42D6">
        <w:rPr>
          <w:bCs/>
          <w:sz w:val="24"/>
          <w:szCs w:val="24"/>
        </w:rPr>
        <w:t>The</w:t>
      </w:r>
      <w:proofErr w:type="gramEnd"/>
      <w:r w:rsidRPr="00EB42D6">
        <w:rPr>
          <w:bCs/>
          <w:sz w:val="24"/>
          <w:szCs w:val="24"/>
        </w:rPr>
        <w:t xml:space="preserve"> Oriental Institute, Chicago, IL</w:t>
      </w: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Registration Intern, </w:t>
      </w:r>
      <w:proofErr w:type="gramStart"/>
      <w:r w:rsidRPr="003212E2">
        <w:rPr>
          <w:b/>
          <w:bCs/>
          <w:sz w:val="24"/>
          <w:szCs w:val="24"/>
        </w:rPr>
        <w:t>Fall</w:t>
      </w:r>
      <w:proofErr w:type="gramEnd"/>
      <w:r w:rsidRPr="003212E2">
        <w:rPr>
          <w:b/>
          <w:bCs/>
          <w:sz w:val="24"/>
          <w:szCs w:val="24"/>
        </w:rPr>
        <w:t xml:space="preserve"> 2007-June 2008</w:t>
      </w:r>
    </w:p>
    <w:p w:rsidR="005E3BD9" w:rsidRPr="00EB42D6" w:rsidRDefault="005E3BD9">
      <w:pPr>
        <w:tabs>
          <w:tab w:val="left" w:pos="2160"/>
        </w:tabs>
        <w:rPr>
          <w:bCs/>
          <w:sz w:val="24"/>
          <w:szCs w:val="24"/>
        </w:rPr>
      </w:pPr>
      <w:r w:rsidRPr="00EB42D6">
        <w:rPr>
          <w:bCs/>
          <w:sz w:val="24"/>
          <w:szCs w:val="24"/>
        </w:rPr>
        <w:t xml:space="preserve">Smart Museum of Modern Art, </w:t>
      </w:r>
      <w:proofErr w:type="gramStart"/>
      <w:r w:rsidRPr="00EB42D6">
        <w:rPr>
          <w:bCs/>
          <w:sz w:val="24"/>
          <w:szCs w:val="24"/>
        </w:rPr>
        <w:t>The</w:t>
      </w:r>
      <w:proofErr w:type="gramEnd"/>
      <w:r w:rsidRPr="00EB42D6">
        <w:rPr>
          <w:bCs/>
          <w:sz w:val="24"/>
          <w:szCs w:val="24"/>
        </w:rPr>
        <w:t xml:space="preserve"> University of Chicago, Chicago, IL</w:t>
      </w: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</w:p>
    <w:p w:rsidR="005E3BD9" w:rsidRPr="003212E2" w:rsidRDefault="005E3BD9">
      <w:pPr>
        <w:tabs>
          <w:tab w:val="left" w:pos="2160"/>
        </w:tabs>
        <w:rPr>
          <w:b/>
          <w:bCs/>
          <w:sz w:val="24"/>
          <w:szCs w:val="24"/>
        </w:rPr>
      </w:pPr>
      <w:r w:rsidRPr="003212E2">
        <w:rPr>
          <w:b/>
          <w:bCs/>
          <w:sz w:val="24"/>
          <w:szCs w:val="24"/>
        </w:rPr>
        <w:t xml:space="preserve">Research Assistant and Registration Intern, </w:t>
      </w:r>
      <w:proofErr w:type="gramStart"/>
      <w:r w:rsidRPr="003212E2">
        <w:rPr>
          <w:b/>
          <w:bCs/>
          <w:sz w:val="24"/>
          <w:szCs w:val="24"/>
        </w:rPr>
        <w:t>Summer</w:t>
      </w:r>
      <w:proofErr w:type="gramEnd"/>
      <w:r w:rsidRPr="003212E2">
        <w:rPr>
          <w:b/>
          <w:bCs/>
          <w:sz w:val="24"/>
          <w:szCs w:val="24"/>
        </w:rPr>
        <w:t xml:space="preserve"> 2006</w:t>
      </w:r>
    </w:p>
    <w:p w:rsidR="005E3BD9" w:rsidRDefault="005E3BD9">
      <w:pPr>
        <w:tabs>
          <w:tab w:val="left" w:pos="2160"/>
        </w:tabs>
        <w:rPr>
          <w:bCs/>
          <w:sz w:val="24"/>
          <w:szCs w:val="24"/>
        </w:rPr>
      </w:pPr>
      <w:r w:rsidRPr="00EB42D6">
        <w:rPr>
          <w:bCs/>
          <w:sz w:val="24"/>
          <w:szCs w:val="24"/>
        </w:rPr>
        <w:t>El Paso Museum of Archaeology, El Paso, TX</w:t>
      </w:r>
    </w:p>
    <w:p w:rsidR="00EB42D6" w:rsidRDefault="00EB42D6">
      <w:pPr>
        <w:tabs>
          <w:tab w:val="left" w:pos="2160"/>
        </w:tabs>
        <w:rPr>
          <w:bCs/>
          <w:sz w:val="24"/>
          <w:szCs w:val="24"/>
        </w:rPr>
      </w:pPr>
    </w:p>
    <w:p w:rsidR="00EB42D6" w:rsidRDefault="008027BF">
      <w:pPr>
        <w:tabs>
          <w:tab w:val="left" w:pos="2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LANGUAGES</w:t>
      </w:r>
    </w:p>
    <w:p w:rsidR="008027BF" w:rsidRDefault="008027BF">
      <w:pPr>
        <w:tabs>
          <w:tab w:val="left" w:pos="21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roficient </w:t>
      </w:r>
      <w:r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eading</w:t>
      </w:r>
      <w:r>
        <w:rPr>
          <w:bCs/>
          <w:sz w:val="24"/>
          <w:szCs w:val="24"/>
        </w:rPr>
        <w:t xml:space="preserve"> comprehension: Classical Hebrew (translation exam); Akkadian (translation exam); Old, Imperial, and Biblical Aramaic (graduate coursework and research); Ugaritic (graduate coursework); Northwest Semitic dialects (Phoenician, Moabite,</w:t>
      </w:r>
      <w:r w:rsidR="008C6BBB">
        <w:rPr>
          <w:bCs/>
          <w:sz w:val="24"/>
          <w:szCs w:val="24"/>
        </w:rPr>
        <w:t xml:space="preserve"> Ammonite)</w:t>
      </w:r>
      <w:r>
        <w:rPr>
          <w:bCs/>
          <w:sz w:val="24"/>
          <w:szCs w:val="24"/>
        </w:rPr>
        <w:t xml:space="preserve"> (graduate coursework). </w:t>
      </w:r>
    </w:p>
    <w:p w:rsidR="008027BF" w:rsidRDefault="008027BF">
      <w:pPr>
        <w:tabs>
          <w:tab w:val="left" w:pos="2160"/>
        </w:tabs>
        <w:rPr>
          <w:bCs/>
          <w:sz w:val="24"/>
          <w:szCs w:val="24"/>
        </w:rPr>
      </w:pPr>
    </w:p>
    <w:p w:rsidR="008027BF" w:rsidRDefault="008027BF">
      <w:pPr>
        <w:tabs>
          <w:tab w:val="left" w:pos="21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Competent reading comprehension: Classical Arabic and Middle Egyptian </w:t>
      </w:r>
    </w:p>
    <w:p w:rsidR="008027BF" w:rsidRPr="008027BF" w:rsidRDefault="008C6BBB">
      <w:pPr>
        <w:tabs>
          <w:tab w:val="left" w:pos="21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Modern languages: French and Spanish (proficient reading; adequate speaking); German (proficient reading). </w:t>
      </w:r>
    </w:p>
    <w:sectPr w:rsidR="008027BF" w:rsidRPr="008027BF" w:rsidSect="008C6BB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4" w:rsidRDefault="00501DC4">
      <w:r>
        <w:separator/>
      </w:r>
    </w:p>
  </w:endnote>
  <w:endnote w:type="continuationSeparator" w:id="0">
    <w:p w:rsidR="00501DC4" w:rsidRDefault="005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D9" w:rsidRDefault="005E3BD9">
    <w:pPr>
      <w:tabs>
        <w:tab w:val="center" w:pos="4320"/>
        <w:tab w:val="right" w:pos="8640"/>
      </w:tabs>
      <w:rPr>
        <w:kern w:val="0"/>
      </w:rPr>
    </w:pPr>
  </w:p>
  <w:p w:rsidR="005E3BD9" w:rsidRDefault="005E3BD9">
    <w:pPr>
      <w:tabs>
        <w:tab w:val="center" w:pos="4320"/>
        <w:tab w:val="right" w:pos="8640"/>
      </w:tabs>
      <w:rPr>
        <w:kern w:val="0"/>
      </w:rPr>
    </w:pPr>
  </w:p>
  <w:p w:rsidR="005E3BD9" w:rsidRDefault="005E3BD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4" w:rsidRDefault="00501DC4">
      <w:r>
        <w:separator/>
      </w:r>
    </w:p>
  </w:footnote>
  <w:footnote w:type="continuationSeparator" w:id="0">
    <w:p w:rsidR="00501DC4" w:rsidRDefault="0050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D9" w:rsidRDefault="005E3BD9">
    <w:pPr>
      <w:tabs>
        <w:tab w:val="center" w:pos="4320"/>
        <w:tab w:val="right" w:pos="8640"/>
      </w:tabs>
      <w:rPr>
        <w:kern w:val="0"/>
      </w:rPr>
    </w:pPr>
  </w:p>
  <w:p w:rsidR="005E3BD9" w:rsidRDefault="005E3BD9">
    <w:pPr>
      <w:tabs>
        <w:tab w:val="center" w:pos="4320"/>
        <w:tab w:val="right" w:pos="8640"/>
      </w:tabs>
      <w:rPr>
        <w:kern w:val="0"/>
      </w:rPr>
    </w:pPr>
  </w:p>
  <w:p w:rsidR="005E3BD9" w:rsidRDefault="005E3BD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639C4"/>
    <w:rsid w:val="000870B2"/>
    <w:rsid w:val="000B616F"/>
    <w:rsid w:val="000C3692"/>
    <w:rsid w:val="00124565"/>
    <w:rsid w:val="00140839"/>
    <w:rsid w:val="00141E6F"/>
    <w:rsid w:val="00186612"/>
    <w:rsid w:val="00253DCF"/>
    <w:rsid w:val="002B3C56"/>
    <w:rsid w:val="002D18AD"/>
    <w:rsid w:val="003212E2"/>
    <w:rsid w:val="003639C4"/>
    <w:rsid w:val="003942D3"/>
    <w:rsid w:val="003A455F"/>
    <w:rsid w:val="004339AD"/>
    <w:rsid w:val="00441916"/>
    <w:rsid w:val="00501DC4"/>
    <w:rsid w:val="0056459A"/>
    <w:rsid w:val="005E3BD9"/>
    <w:rsid w:val="006D7DEA"/>
    <w:rsid w:val="0070776D"/>
    <w:rsid w:val="00771820"/>
    <w:rsid w:val="007E614B"/>
    <w:rsid w:val="008027BF"/>
    <w:rsid w:val="00834211"/>
    <w:rsid w:val="00866304"/>
    <w:rsid w:val="00891ADF"/>
    <w:rsid w:val="008C6BBB"/>
    <w:rsid w:val="009B04DF"/>
    <w:rsid w:val="009B304F"/>
    <w:rsid w:val="009F4DA7"/>
    <w:rsid w:val="00A07C32"/>
    <w:rsid w:val="00A44BB5"/>
    <w:rsid w:val="00AF3058"/>
    <w:rsid w:val="00B93B2D"/>
    <w:rsid w:val="00C34333"/>
    <w:rsid w:val="00C66077"/>
    <w:rsid w:val="00CD7D23"/>
    <w:rsid w:val="00D751C8"/>
    <w:rsid w:val="00DB2081"/>
    <w:rsid w:val="00DD6C3C"/>
    <w:rsid w:val="00E2075C"/>
    <w:rsid w:val="00E24917"/>
    <w:rsid w:val="00EA7267"/>
    <w:rsid w:val="00EB42D6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CA7878-7F4F-483D-8D65-FAC1407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E614B"/>
  </w:style>
  <w:style w:type="character" w:customStyle="1" w:styleId="il">
    <w:name w:val="il"/>
    <w:rsid w:val="007E614B"/>
  </w:style>
  <w:style w:type="paragraph" w:styleId="NormalWeb">
    <w:name w:val="Normal (Web)"/>
    <w:basedOn w:val="Normal"/>
    <w:uiPriority w:val="99"/>
    <w:semiHidden/>
    <w:unhideWhenUsed/>
    <w:rsid w:val="0086630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Guinn-Villareal</vt:lpstr>
    </vt:vector>
  </TitlesOfParts>
  <Company>EGV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Guinn-Villareal</dc:title>
  <dc:subject/>
  <dc:creator>Information Services</dc:creator>
  <cp:keywords/>
  <dc:description/>
  <cp:lastModifiedBy>Terrance Hancock Oey</cp:lastModifiedBy>
  <cp:revision>4</cp:revision>
  <cp:lastPrinted>2013-09-24T17:38:00Z</cp:lastPrinted>
  <dcterms:created xsi:type="dcterms:W3CDTF">2014-10-07T15:12:00Z</dcterms:created>
  <dcterms:modified xsi:type="dcterms:W3CDTF">2014-10-22T01:22:00Z</dcterms:modified>
</cp:coreProperties>
</file>